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F40" w14:paraId="75F84786" w14:textId="77777777">
        <w:trPr>
          <w:trHeight w:val="20"/>
          <w:jc w:val="center"/>
        </w:trPr>
        <w:tc>
          <w:tcPr>
            <w:tcW w:w="1186" w:type="pct"/>
          </w:tcPr>
          <w:p w14:paraId="1FBFC4F0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F2F6F1" w14:textId="05DE58E4" w:rsidR="00ED1F40" w:rsidRDefault="006075F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A76338" w:rsidRPr="00A7633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 xml:space="preserve">International Journal of Research and Reports in </w:t>
              </w:r>
              <w:r w:rsidR="00987AED" w:rsidRPr="00A7633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Gynecology</w:t>
              </w:r>
            </w:hyperlink>
          </w:p>
        </w:tc>
      </w:tr>
      <w:tr w:rsidR="00ED1F40" w14:paraId="5605F0E9" w14:textId="77777777">
        <w:trPr>
          <w:trHeight w:val="20"/>
          <w:jc w:val="center"/>
        </w:trPr>
        <w:tc>
          <w:tcPr>
            <w:tcW w:w="1186" w:type="pct"/>
          </w:tcPr>
          <w:p w14:paraId="50DCE6ED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93E6B1" w14:textId="77777777" w:rsidR="00ED1F40" w:rsidRDefault="00CD76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76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Ms_IJRRGY_157293</w:t>
            </w:r>
          </w:p>
        </w:tc>
      </w:tr>
      <w:tr w:rsidR="00ED1F40" w14:paraId="180A99CF" w14:textId="77777777">
        <w:trPr>
          <w:trHeight w:val="20"/>
          <w:jc w:val="center"/>
        </w:trPr>
        <w:tc>
          <w:tcPr>
            <w:tcW w:w="1186" w:type="pct"/>
          </w:tcPr>
          <w:p w14:paraId="3CF807F7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566919" w14:textId="77777777" w:rsidR="00ED1F40" w:rsidRDefault="00CD76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D76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 THE EFFECTIVENESS OF SELF INSTRUCTIONAL MODULE ON KNOWLEDGE REGARDING NON-PHARMACOLOGICAL MANAGEMENT OF DYSMENORRHEA AMONG MOTHERS OF ADOLESCENT GIRLS IN SELECTED RURAL AREAS, Bengaluru, KARNATAKA</w:t>
            </w:r>
          </w:p>
        </w:tc>
      </w:tr>
      <w:tr w:rsidR="00ED1F40" w14:paraId="6C2DD083" w14:textId="77777777">
        <w:trPr>
          <w:trHeight w:val="20"/>
          <w:jc w:val="center"/>
        </w:trPr>
        <w:tc>
          <w:tcPr>
            <w:tcW w:w="1186" w:type="pct"/>
          </w:tcPr>
          <w:p w14:paraId="69BB56BD" w14:textId="77777777" w:rsidR="00ED1F40" w:rsidRDefault="009F40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2FB87DF" w14:textId="77777777"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6984F7B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4A51F96" w14:textId="77777777" w:rsidR="00ED1F40" w:rsidRDefault="00ED1F4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302B0DE" w14:textId="77777777" w:rsidR="00ED1F40" w:rsidRDefault="00ED1F4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947F4CA" w14:textId="77777777" w:rsidR="00ED1F40" w:rsidRDefault="009F40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86AF71" w14:textId="77777777" w:rsidR="00ED1F40" w:rsidRDefault="00ED1F4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F40" w14:paraId="5FF423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056C86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5212EDE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50FBA7C" w14:textId="77777777"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721DF6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 w14:paraId="12D4E2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1453AF" w14:textId="77777777" w:rsidR="00ED1F40" w:rsidRDefault="009F40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ADB26B6" w14:textId="11B17FF2" w:rsidR="00ED1F40" w:rsidRDefault="00731CF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and its planning is good enough to generate the conclusive results which are beneficial to those females who have dysmenorrhea. Some sentences are needs to rewrite again.</w:t>
            </w:r>
          </w:p>
        </w:tc>
        <w:tc>
          <w:tcPr>
            <w:tcW w:w="1367" w:type="pct"/>
          </w:tcPr>
          <w:p w14:paraId="4E64D8C6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468C832" w14:textId="0FEBB34D" w:rsidR="0050349E" w:rsidRPr="0050349E" w:rsidRDefault="0050349E" w:rsidP="0050349E">
            <w:pPr>
              <w:rPr>
                <w:lang w:val="en-GB"/>
              </w:rPr>
            </w:pPr>
            <w:r>
              <w:rPr>
                <w:lang w:val="en-GB"/>
              </w:rPr>
              <w:t>Sentences are corrected</w:t>
            </w:r>
          </w:p>
        </w:tc>
      </w:tr>
    </w:tbl>
    <w:p w14:paraId="0C0FCA59" w14:textId="77777777" w:rsidR="00ED1F40" w:rsidRDefault="00ED1F40">
      <w:pPr>
        <w:rPr>
          <w:sz w:val="22"/>
          <w:szCs w:val="20"/>
          <w:lang w:val="en-GB"/>
        </w:rPr>
      </w:pPr>
    </w:p>
    <w:p w14:paraId="54D26331" w14:textId="77777777" w:rsidR="00ED1F40" w:rsidRDefault="00ED1F40">
      <w:pPr>
        <w:rPr>
          <w:sz w:val="22"/>
          <w:szCs w:val="20"/>
          <w:lang w:val="en-GB"/>
        </w:rPr>
      </w:pPr>
    </w:p>
    <w:p w14:paraId="263424BF" w14:textId="77777777" w:rsidR="00ED1F40" w:rsidRDefault="00ED1F40">
      <w:pPr>
        <w:rPr>
          <w:sz w:val="22"/>
          <w:szCs w:val="20"/>
          <w:lang w:val="en-GB"/>
        </w:rPr>
      </w:pPr>
    </w:p>
    <w:p w14:paraId="397273FA" w14:textId="77777777" w:rsidR="00ED1F40" w:rsidRDefault="009F40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6D80752" w14:textId="77777777" w:rsidR="00ED1F40" w:rsidRDefault="00ED1F4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F40" w14:paraId="14ED383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89DDC42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17B967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8306DB3" w14:textId="77777777" w:rsidR="00ED1F40" w:rsidRDefault="009F40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F40" w14:paraId="385CBB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92FEDB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480615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E041C" w14:textId="77777777" w:rsidR="00ED1F40" w:rsidRDefault="009F40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906DA7" w14:textId="61861AC3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D0E7FE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CCB8FE9" w14:textId="62248020" w:rsidR="00191482" w:rsidRPr="00191482" w:rsidRDefault="00191482" w:rsidP="00191482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2598BB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8D5AFE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1E8AB8C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09FB92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4BE1F" w14:textId="70BD9F5A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71913D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8FE79F1" w14:textId="613435E8" w:rsidR="00191482" w:rsidRPr="00191482" w:rsidRDefault="00191482" w:rsidP="00191482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2C10C9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99E94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C2576E5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F1505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634E4" w14:textId="35972AD8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82D1FB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287BAAA" w14:textId="57A25EE1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Satisfactory</w:t>
            </w:r>
          </w:p>
        </w:tc>
      </w:tr>
      <w:tr w:rsidR="00ED1F40" w14:paraId="23AF6F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038146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831971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3FB09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727332" w14:textId="035370B9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2BC1AE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DBA006F" w14:textId="29C911A1" w:rsidR="00191482" w:rsidRPr="00191482" w:rsidRDefault="00191482" w:rsidP="00191482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624A6E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0DE45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B3BCBE4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9C6F7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22C31B" w14:textId="33180AED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FFAF5B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AA3A054" w14:textId="61D7C84C" w:rsidR="00191482" w:rsidRPr="00191482" w:rsidRDefault="00191482" w:rsidP="00191482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62B9D5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8BDE8A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CE52E31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A1ABD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0B821" w14:textId="3C67F5E6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3CFDC4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CB47A04" w14:textId="758FBFA6" w:rsidR="00191482" w:rsidRPr="00191482" w:rsidRDefault="00191482" w:rsidP="00191482">
            <w:pPr>
              <w:rPr>
                <w:lang w:val="en-GB"/>
              </w:rPr>
            </w:pPr>
            <w:r>
              <w:rPr>
                <w:lang w:val="en-GB"/>
              </w:rPr>
              <w:t>Review of literature will be updated in the revised manuscript.</w:t>
            </w:r>
          </w:p>
        </w:tc>
      </w:tr>
      <w:tr w:rsidR="00ED1F40" w14:paraId="45251E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4DE357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D173D98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2EAE0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197A7B" w14:textId="7B77BCB2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80DD95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47C71C3" w14:textId="0CF8C24B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61CF28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17C991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79C81E9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0B75D" w14:textId="77777777" w:rsidR="00ED1F40" w:rsidRDefault="009F40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F73E08" w14:textId="3B8F0442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73B22A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D138B2E" w14:textId="3F776F66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7024EE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4300E1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85ACDB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4FD5D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8AE48" w14:textId="78A31ABC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B7DB8E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C02BD4C" w14:textId="3256B98A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5EBFB9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EB8CF7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8BB813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16A4D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F7C4B2" w14:textId="2445986F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A15C67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5141A765" w14:textId="69ABC9AE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751159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3CBF09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79C46A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0F1FE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09529" w14:textId="1CF590CD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73E188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0867115A" w14:textId="151143C9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1212D1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AED87A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B3936B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B3434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7EA1E8" w14:textId="13C0BDF9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CECC70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816143A" w14:textId="012000CA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22FCD3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08AD45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2EC288E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C860F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FC950" w14:textId="6444C775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0F2F87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BAAD010" w14:textId="09089D24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Good</w:t>
            </w:r>
          </w:p>
        </w:tc>
      </w:tr>
      <w:tr w:rsidR="00ED1F40" w14:paraId="01033B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86585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69B7F14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666DAFD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EBE2A6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629967" w14:textId="3DA4B0B7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2DFF771A" w14:textId="38D493F2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E3C83EE" w14:textId="382C353B" w:rsidR="008A6273" w:rsidRPr="008A6273" w:rsidRDefault="008A6273" w:rsidP="008A6273">
            <w:pPr>
              <w:rPr>
                <w:lang w:val="en-GB"/>
              </w:rPr>
            </w:pPr>
            <w:r>
              <w:rPr>
                <w:lang w:val="en-GB"/>
              </w:rPr>
              <w:t>Satisfactory</w:t>
            </w:r>
            <w:bookmarkStart w:id="0" w:name="_GoBack"/>
            <w:bookmarkEnd w:id="0"/>
          </w:p>
          <w:p w14:paraId="17A3C683" w14:textId="076537EC" w:rsidR="008A6273" w:rsidRPr="008A6273" w:rsidRDefault="008A6273" w:rsidP="008A6273">
            <w:pPr>
              <w:rPr>
                <w:lang w:val="en-GB"/>
              </w:rPr>
            </w:pPr>
          </w:p>
        </w:tc>
      </w:tr>
      <w:tr w:rsidR="00ED1F40" w14:paraId="28189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1421A6" w14:textId="77777777" w:rsidR="00ED1F40" w:rsidRDefault="009F40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435BCF0C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2DA66" w14:textId="77777777" w:rsidR="00ED1F40" w:rsidRDefault="009F40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214921" w14:textId="77777777" w:rsidR="00ED1F40" w:rsidRDefault="009F40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FF5B2A" w14:textId="721C34D1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A3874B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25954D7" w14:textId="0EE69E7A" w:rsidR="0050349E" w:rsidRPr="0050349E" w:rsidRDefault="0050349E" w:rsidP="0050349E">
            <w:pPr>
              <w:rPr>
                <w:lang w:val="en-GB"/>
              </w:rPr>
            </w:pPr>
            <w:r>
              <w:rPr>
                <w:lang w:val="en-GB"/>
              </w:rPr>
              <w:t xml:space="preserve">Manuscript is clear </w:t>
            </w:r>
          </w:p>
        </w:tc>
      </w:tr>
    </w:tbl>
    <w:p w14:paraId="532EABB9" w14:textId="77777777"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EB0B3" w14:textId="77777777"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4D8A5C" w14:textId="77777777" w:rsidR="00ED1F40" w:rsidRDefault="00ED1F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C1C243" w14:textId="77777777" w:rsidR="00ED1F40" w:rsidRDefault="009F40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8467230" w14:textId="77777777" w:rsidR="00ED1F40" w:rsidRDefault="00ED1F4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F40" w14:paraId="3BC203F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9759DB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65EE5CD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1A2A8A3" w14:textId="77777777" w:rsidR="00ED1F40" w:rsidRDefault="00ED1F4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82C53C6" w14:textId="77777777" w:rsidR="00ED1F40" w:rsidRDefault="009F40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96B59D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F40" w14:paraId="0156D97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1F73A6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A47B5F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731DE412" w14:textId="77777777" w:rsidR="00ED1F40" w:rsidRDefault="009F40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C36A58" w14:textId="76CFD6E2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E20B46C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FD389B6" w14:textId="189FDDC2" w:rsidR="0050349E" w:rsidRPr="0050349E" w:rsidRDefault="0050349E" w:rsidP="0050349E">
            <w:pPr>
              <w:rPr>
                <w:lang w:val="en-GB"/>
              </w:rPr>
            </w:pPr>
            <w:r>
              <w:rPr>
                <w:lang w:val="en-GB"/>
              </w:rPr>
              <w:t>Suitable</w:t>
            </w:r>
          </w:p>
        </w:tc>
      </w:tr>
      <w:tr w:rsidR="00ED1F40" w14:paraId="0320DBC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E29076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DCCE8F8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791238E6" w14:textId="77777777" w:rsidR="00ED1F40" w:rsidRDefault="009F40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1DC258" w14:textId="3CF681C6" w:rsidR="00ED1F40" w:rsidRDefault="00731C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F79DE8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4FB58E4C" w14:textId="70F900A0" w:rsidR="0050349E" w:rsidRPr="0050349E" w:rsidRDefault="0050349E" w:rsidP="0050349E">
            <w:pPr>
              <w:rPr>
                <w:lang w:val="en-GB"/>
              </w:rPr>
            </w:pPr>
            <w:r>
              <w:rPr>
                <w:lang w:val="en-GB"/>
              </w:rPr>
              <w:t>It is comprehensive</w:t>
            </w:r>
          </w:p>
        </w:tc>
      </w:tr>
      <w:tr w:rsidR="00ED1F40" w14:paraId="6BFA29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9BC619" w14:textId="77777777" w:rsidR="00ED1F40" w:rsidRDefault="009F40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90B6308" w14:textId="77777777" w:rsidR="00ED1F40" w:rsidRDefault="009F40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E3125C" w14:textId="4ABFC26C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D86874A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6440ED7" w14:textId="12198EBD" w:rsidR="0050349E" w:rsidRPr="0050349E" w:rsidRDefault="0050349E" w:rsidP="0050349E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ED1F40" w14:paraId="76A63F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179DDE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1043A9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B008787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0E5C3DC8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3BADF54" w14:textId="3A1F7CD5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no reference is mention in introduction and discussion section.</w:t>
            </w:r>
          </w:p>
        </w:tc>
        <w:tc>
          <w:tcPr>
            <w:tcW w:w="1543" w:type="pct"/>
          </w:tcPr>
          <w:p w14:paraId="33163970" w14:textId="4BEB8B25" w:rsidR="00ED1F40" w:rsidRDefault="005034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Introduction and discussion will be updated with the respective references</w:t>
            </w:r>
          </w:p>
        </w:tc>
      </w:tr>
      <w:tr w:rsidR="00ED1F40" w14:paraId="6D5794D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2E690D7" w14:textId="77777777" w:rsidR="00ED1F40" w:rsidRDefault="009F40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4F67A4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47C8C1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  <w:p w14:paraId="0BED8D93" w14:textId="77777777" w:rsidR="00ED1F40" w:rsidRDefault="009F40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5D04D0" w14:textId="77777777" w:rsidR="00ED1F40" w:rsidRDefault="00ED1F4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28E7330" w14:textId="3297F231" w:rsidR="00ED1F40" w:rsidRDefault="00731C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2921E31" w14:textId="77777777" w:rsidR="00ED1F40" w:rsidRDefault="00ED1F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DE5A0D2" w14:textId="41C83A83" w:rsidR="0050349E" w:rsidRPr="0050349E" w:rsidRDefault="0050349E" w:rsidP="0050349E">
            <w:pPr>
              <w:rPr>
                <w:lang w:val="en-GB"/>
              </w:rPr>
            </w:pPr>
            <w:r>
              <w:rPr>
                <w:lang w:val="en-GB"/>
              </w:rPr>
              <w:t>There are no ethical issues found in the manuscript.</w:t>
            </w:r>
          </w:p>
        </w:tc>
      </w:tr>
    </w:tbl>
    <w:p w14:paraId="53F511EE" w14:textId="77777777" w:rsidR="00ED1F40" w:rsidRDefault="00ED1F4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BBDC8F9" w14:textId="77777777" w:rsidR="00ED1F40" w:rsidRDefault="00ED1F40">
      <w:pPr>
        <w:rPr>
          <w:highlight w:val="yellow"/>
          <w:lang w:val="en-GB"/>
        </w:rPr>
      </w:pPr>
    </w:p>
    <w:p w14:paraId="3AD3FFC7" w14:textId="77777777" w:rsidR="00ED1F40" w:rsidRDefault="00ED1F40">
      <w:pPr>
        <w:rPr>
          <w:highlight w:val="yellow"/>
          <w:lang w:val="en-GB"/>
        </w:rPr>
      </w:pPr>
    </w:p>
    <w:p w14:paraId="1CE6304D" w14:textId="0FEABC7A" w:rsidR="00ED1F40" w:rsidRDefault="009F40E6" w:rsidP="004C1FE8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5D7BD7C" w14:textId="77777777" w:rsidR="00ED1F40" w:rsidRDefault="00ED1F4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F40" w14:paraId="4E79823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08D0AC7" w14:textId="77777777"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DE327C5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F40" w14:paraId="46FD52CD" w14:textId="77777777">
        <w:trPr>
          <w:trHeight w:val="20"/>
          <w:jc w:val="center"/>
        </w:trPr>
        <w:tc>
          <w:tcPr>
            <w:tcW w:w="2784" w:type="pct"/>
            <w:noWrap/>
          </w:tcPr>
          <w:p w14:paraId="26864304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C5B6AA" w14:textId="77777777" w:rsidR="00ED1F40" w:rsidRDefault="009F4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F40" w14:paraId="63A4911C" w14:textId="77777777">
        <w:trPr>
          <w:trHeight w:val="20"/>
          <w:jc w:val="center"/>
        </w:trPr>
        <w:tc>
          <w:tcPr>
            <w:tcW w:w="2784" w:type="pct"/>
            <w:noWrap/>
          </w:tcPr>
          <w:p w14:paraId="7F5E6167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361F90" w14:textId="35A72E7F" w:rsidR="00363B25" w:rsidRPr="00363B25" w:rsidRDefault="00363B25" w:rsidP="00363B25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363B25">
              <w:rPr>
                <w:rFonts w:eastAsia="Arial Unicode MS"/>
                <w:sz w:val="20"/>
                <w:szCs w:val="20"/>
                <w:lang w:val="en-GB"/>
              </w:rPr>
              <w:t xml:space="preserve">In this article study design is good comprehensive and explained well. Somewhere in the text, the sentences are repeated. Rest is ok and </w:t>
            </w:r>
            <w:r w:rsidR="0050349E" w:rsidRPr="00363B25">
              <w:rPr>
                <w:rFonts w:eastAsia="Arial Unicode MS"/>
                <w:sz w:val="20"/>
                <w:szCs w:val="20"/>
                <w:lang w:val="en-GB"/>
              </w:rPr>
              <w:t>can</w:t>
            </w:r>
            <w:r w:rsidRPr="00363B25">
              <w:rPr>
                <w:rFonts w:eastAsia="Arial Unicode MS"/>
                <w:sz w:val="20"/>
                <w:szCs w:val="20"/>
                <w:lang w:val="en-GB"/>
              </w:rPr>
              <w:t xml:space="preserve"> be consider for further proceedings.</w:t>
            </w:r>
          </w:p>
          <w:p w14:paraId="62CBB1F0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763867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5E96B1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E734EC3" w14:textId="77777777" w:rsidR="00ED1F40" w:rsidRDefault="00ED1F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64C7E4E2" w14:textId="3FB61379" w:rsidR="0050349E" w:rsidRDefault="005034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Repeated sentences will be deleted.</w:t>
            </w:r>
          </w:p>
        </w:tc>
      </w:tr>
    </w:tbl>
    <w:p w14:paraId="22F8D9FF" w14:textId="3B4D5176" w:rsidR="00ED1F40" w:rsidRDefault="00ED1F40" w:rsidP="004C1FE8"/>
    <w:p w14:paraId="203AFE1A" w14:textId="77777777" w:rsidR="004C1FE8" w:rsidRDefault="004C1FE8" w:rsidP="004C1FE8"/>
    <w:sectPr w:rsidR="004C1FE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171C0" w14:textId="77777777" w:rsidR="006075F8" w:rsidRDefault="006075F8">
      <w:r>
        <w:separator/>
      </w:r>
    </w:p>
  </w:endnote>
  <w:endnote w:type="continuationSeparator" w:id="0">
    <w:p w14:paraId="557B5A5A" w14:textId="77777777" w:rsidR="006075F8" w:rsidRDefault="0060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F3224" w14:textId="77777777" w:rsidR="00ED1F40" w:rsidRDefault="00ED1F40">
    <w:pPr>
      <w:pStyle w:val="Footer"/>
      <w:jc w:val="right"/>
    </w:pPr>
  </w:p>
  <w:p w14:paraId="0B135BA9" w14:textId="7B34FD5A" w:rsidR="00ED1F40" w:rsidRDefault="009F40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A627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A627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0B007F0" w14:textId="77777777" w:rsidR="00ED1F40" w:rsidRDefault="009F40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C2D35BC" w14:textId="77777777" w:rsidR="00ED1F40" w:rsidRDefault="00ED1F40">
    <w:pPr>
      <w:pStyle w:val="Footer"/>
      <w:jc w:val="right"/>
    </w:pPr>
  </w:p>
  <w:p w14:paraId="6D736C4D" w14:textId="77777777" w:rsidR="00ED1F40" w:rsidRDefault="00ED1F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E8811" w14:textId="77777777" w:rsidR="006075F8" w:rsidRDefault="006075F8">
      <w:r>
        <w:separator/>
      </w:r>
    </w:p>
  </w:footnote>
  <w:footnote w:type="continuationSeparator" w:id="0">
    <w:p w14:paraId="3D378883" w14:textId="77777777" w:rsidR="006075F8" w:rsidRDefault="00607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634F" w14:textId="77777777" w:rsidR="00ED1F40" w:rsidRDefault="00ED1F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E8C31C" w14:textId="77777777" w:rsidR="00ED1F40" w:rsidRDefault="009F40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F40"/>
    <w:rsid w:val="000121C3"/>
    <w:rsid w:val="00191482"/>
    <w:rsid w:val="00213DA4"/>
    <w:rsid w:val="00257557"/>
    <w:rsid w:val="002A6107"/>
    <w:rsid w:val="00363B25"/>
    <w:rsid w:val="004C1FE8"/>
    <w:rsid w:val="0050349E"/>
    <w:rsid w:val="005E406B"/>
    <w:rsid w:val="005F4153"/>
    <w:rsid w:val="006075F8"/>
    <w:rsid w:val="00731CF2"/>
    <w:rsid w:val="00785851"/>
    <w:rsid w:val="007D22B6"/>
    <w:rsid w:val="008657D1"/>
    <w:rsid w:val="00895679"/>
    <w:rsid w:val="008A6273"/>
    <w:rsid w:val="008F4907"/>
    <w:rsid w:val="00987AED"/>
    <w:rsid w:val="009F40E6"/>
    <w:rsid w:val="00A721FF"/>
    <w:rsid w:val="00A76338"/>
    <w:rsid w:val="00A93ABF"/>
    <w:rsid w:val="00CD769A"/>
    <w:rsid w:val="00E5798A"/>
    <w:rsid w:val="00ED1F40"/>
    <w:rsid w:val="00F0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0CC54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rrgy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2025</cp:lastModifiedBy>
  <cp:revision>24</cp:revision>
  <dcterms:created xsi:type="dcterms:W3CDTF">2026-03-24T06:15:00Z</dcterms:created>
  <dcterms:modified xsi:type="dcterms:W3CDTF">2026-04-25T09:25:00Z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